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E2D" w:rsidRDefault="00A25E2D"/>
    <w:p w:rsidR="001B7F55" w:rsidRDefault="001B7F55" w:rsidP="001B7F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7F55" w:rsidRDefault="001B7F55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1C0" w:rsidRDefault="006611C0" w:rsidP="00877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11C0" w:rsidRDefault="006611C0" w:rsidP="00877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11C0" w:rsidRDefault="00321E3D" w:rsidP="00877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1E3D">
        <w:rPr>
          <w:rFonts w:ascii="Times New Roman" w:hAnsi="Times New Roman" w:cs="Times New Roman"/>
          <w:sz w:val="28"/>
          <w:szCs w:val="28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4" o:title=""/>
          </v:shape>
          <o:OLEObject Type="Embed" ProgID="Acrobat.Document.DC" ShapeID="_x0000_i1025" DrawAspect="Content" ObjectID="_1811072225" r:id="rId5"/>
        </w:object>
      </w:r>
    </w:p>
    <w:p w:rsidR="006611C0" w:rsidRDefault="006611C0" w:rsidP="00877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1E3D" w:rsidRDefault="00321E3D" w:rsidP="00877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1E3D" w:rsidRDefault="00321E3D" w:rsidP="00877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1E3D" w:rsidRDefault="00321E3D" w:rsidP="00877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1E3D" w:rsidRDefault="00321E3D" w:rsidP="00877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7F55" w:rsidRDefault="001B7F55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В соответствии с частью 1 статьи 30 Федерального закона от 29 декабря 2012 г. N 273-ФЗ «Об образовании в Российской Федерации» (далее - Федеральный закон) муниципальное бюджетное дошкол</w:t>
      </w:r>
      <w:r w:rsidR="00E75601">
        <w:rPr>
          <w:rFonts w:ascii="Times New Roman" w:hAnsi="Times New Roman" w:cs="Times New Roman"/>
          <w:sz w:val="28"/>
          <w:szCs w:val="28"/>
        </w:rPr>
        <w:t>ьное образовательное учреждение «</w:t>
      </w:r>
      <w:proofErr w:type="spellStart"/>
      <w:r w:rsidR="00E75601">
        <w:rPr>
          <w:rFonts w:ascii="Times New Roman" w:hAnsi="Times New Roman" w:cs="Times New Roman"/>
          <w:sz w:val="28"/>
          <w:szCs w:val="28"/>
        </w:rPr>
        <w:t>Петровскозаводской</w:t>
      </w:r>
      <w:proofErr w:type="spellEnd"/>
      <w:r w:rsidR="00E75601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A25E2D">
        <w:rPr>
          <w:rFonts w:ascii="Times New Roman" w:hAnsi="Times New Roman" w:cs="Times New Roman"/>
          <w:sz w:val="28"/>
          <w:szCs w:val="28"/>
        </w:rPr>
        <w:t>(далее - образовательная организация)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ее уставом.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В целях реализации требований части 3 статьи 30 Федерального закона в пределах компетенции в установленной сфере деятельности в соответствии с пунктом 1 части 3 статьи 28 Федерального закона, «Порядок привлечения обучающихся к труду, не предусмотренному образовательной программой» принят с учетом мнения Совета родителей, Педагогического совета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                              1. Общие положения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1.1. Обучающиеся образовательной организации (далее - обещающиеся) осуществляют правомерную трудовую деятельность (далее - труд) на условиях и в порядке, предусмотренных действующим законодательством Российской Федерации и настоящим Порядком.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1.2. Трудовое воспитание обучающихся является одним из направлений образовательной организации, предусмотренной Основной образовательной программой дошкольного образования муниципального бюджетно</w:t>
      </w:r>
      <w:r w:rsidR="00E75601">
        <w:rPr>
          <w:rFonts w:ascii="Times New Roman" w:hAnsi="Times New Roman" w:cs="Times New Roman"/>
          <w:sz w:val="28"/>
          <w:szCs w:val="28"/>
        </w:rPr>
        <w:t>го дошкольного образовательного учреждения «</w:t>
      </w:r>
      <w:proofErr w:type="spellStart"/>
      <w:r w:rsidR="00E75601">
        <w:rPr>
          <w:rFonts w:ascii="Times New Roman" w:hAnsi="Times New Roman" w:cs="Times New Roman"/>
          <w:sz w:val="28"/>
          <w:szCs w:val="28"/>
        </w:rPr>
        <w:t>Петровскозаводской</w:t>
      </w:r>
      <w:proofErr w:type="spellEnd"/>
      <w:r w:rsidR="00E75601">
        <w:rPr>
          <w:rFonts w:ascii="Times New Roman" w:hAnsi="Times New Roman" w:cs="Times New Roman"/>
          <w:sz w:val="28"/>
          <w:szCs w:val="28"/>
        </w:rPr>
        <w:t xml:space="preserve"> детский </w:t>
      </w:r>
      <w:proofErr w:type="gramStart"/>
      <w:r w:rsidR="00E75601">
        <w:rPr>
          <w:rFonts w:ascii="Times New Roman" w:hAnsi="Times New Roman" w:cs="Times New Roman"/>
          <w:sz w:val="28"/>
          <w:szCs w:val="28"/>
        </w:rPr>
        <w:t xml:space="preserve">сад» 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proofErr w:type="gram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A25E2D">
        <w:rPr>
          <w:rFonts w:ascii="Times New Roman" w:hAnsi="Times New Roman" w:cs="Times New Roman"/>
          <w:sz w:val="28"/>
          <w:szCs w:val="28"/>
        </w:rPr>
        <w:t>(далее - ООП ДО) участие обучающихся в труде, предусмотренном ООП ДО, является обязательным.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Привлечение к такому труду является для обучающихся обязательным и не требует их согласия, а также согласия родителей (законных представителей) несовершеннолетних обучающихся.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1.3. Привлечение обучающихся к труду должно соответствовать гигиеническим критериям допустимых условий и видов работ для обучения и труда детей дошкольного возраста (3-7 лет).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1.4. Привлечение обучающихся к труду, не предусмотренному ООП ДО, реализуется в соответствии с принципом добровольности с учетом возраста и </w:t>
      </w:r>
      <w:r w:rsidRPr="00A25E2D">
        <w:rPr>
          <w:rFonts w:ascii="Times New Roman" w:hAnsi="Times New Roman" w:cs="Times New Roman"/>
          <w:sz w:val="28"/>
          <w:szCs w:val="28"/>
        </w:rPr>
        <w:lastRenderedPageBreak/>
        <w:t>состояния здоровья обучающегося. Нарушение данного принципа является нарушением права, обучающегося на защиту от принудительного труда.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Лица, из числа педагогических и иных работников образовательной организации, виновные в организации принудительного труда обучающихся, несут ответственность в соответствии с действующим законодательством Российской Федерации.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2. Отказ родителей (законных представителей) несовершеннолетнего обучающегося от привлечения к труду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2.1. В образовательной организации запрещается привлекать к труду, не предусмотренному ООП ДО, несовершеннолетних обучающихся без согласия их родителей (законных представителей).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2.2. Отказ родителей (законных представителей) несовершеннолетних обучающихся от привлечения к труду, не предусмотренному ООП ДО, оформляется в письменном виде и фиксируется подписью одного из родителей (законных представителей) несовершеннолетнего обучающегося.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2.3. За отказ родителей (законных представителей) несовершеннолетнего обучающегося от привлечения к труду, не предусмотренному ООП ДО, к обучающемуся не могут быть применены меры педагогического воздействия.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2.4. Отсутствие отказа родителей (законных представителей) несовершеннолетнего обучающегося от привлечения к труду, не предусмотренному ООП ДО, оформленного в соответствии с </w:t>
      </w:r>
      <w:proofErr w:type="spellStart"/>
      <w:r w:rsidRPr="00A25E2D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A25E2D">
        <w:rPr>
          <w:rFonts w:ascii="Times New Roman" w:hAnsi="Times New Roman" w:cs="Times New Roman"/>
          <w:sz w:val="28"/>
          <w:szCs w:val="28"/>
        </w:rPr>
        <w:t>. 2.2 настоящего Порядка, подтверждает согласие родителей (законных представителей) несовершеннолетнего обучающегося к привлечению обучающегося к труду, не предусмотренному ООП ДО.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       3. Организация труда, не предусмотренного ООП ДО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3.1. Привлечение к труду - процесс, обеспечивающий формирование у обучающихся навыков обслуживающего труда и самообслуживания.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3.2. Привлечение обучающихся к труду в образовательной организации осуществляется поэтапно. Формы организации труда обучающихся различны и зависят от его содержания и объема, постоянного или временного характера работы, возраста обучающихся.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3.3. Труд обучающихся, не предусмотренный ООП ДО, может быть организован по следующим направлениям: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- участие в общегородских субботниках;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- озеленение образовательной организации и прилегающей территории.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3.5. При организации труда обучающихся образовательная организация руководствуется нормативными актами, устанавливающими разрешенные виды работ и нагрузок, в соответствии с возрастом.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4. Организация труда с привлечением обучающихся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lastRenderedPageBreak/>
        <w:t>4.1. Вопросы организации труда обучающихся отнесены настоящим Порядком к компетенции Совета родителей. Педагогического совета, которые принимают соответствующее решение на основе добровольного участия обучающихся, с учетом мнения родителей (законных представителей) несовершеннолетних обучающихся.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5.1. Порядок вступает в силу с ___________ и действителен с момента его утверждения распорядительным актом заведующего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Порядок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5.2. Родители (законные представители) обучающихся обязаны соблюдать требования локальных нормативных актов, которые устанавливают порядок регламентации образовательных отношений между образовательной организацией и (или) родителями (законными представителями).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обязанностей, установленных настоящим Порядком,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5.3. В случае изменения действующего законодательства Порядок подлежит пересмотру на предмет соответствия действующему законодательству Российской Федерации. Изменения и дополнения вносятся в Порядок распорядительным актом заведующего образовательной организации по согласованию с Советом родителей. Педагогическим советом.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5.6. Настоящий локальный нормативный акт, пронумерованный, прошитый, заверенный подписью заведующего образовательной организации и скрепленный печатью, включен в реестр локальных нормативных актов и хранится в папке «Локальные нормативные акты» в делах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приложение 1 к Порядку</w:t>
      </w:r>
    </w:p>
    <w:p w:rsidR="00A25E2D" w:rsidRPr="00A25E2D" w:rsidRDefault="00A25E2D" w:rsidP="00A25E2D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СОГЛАСИЕ РОДИТЕЛЯ (ЗАКОННОГО ПРЕДСТАВИТЕЛЯ) ОБУЧАЮЩЕГОСЯ НА ПРИВЛЕЧЕНИЕ К ТРУДУ, НЕ ПРЕДУСМОТРЕШОМУ ОБРАЗОВАТЕЛЬНОЙ ПРОГРАММОЙ</w:t>
      </w: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2D">
        <w:rPr>
          <w:rFonts w:ascii="Times New Roman" w:hAnsi="Times New Roman" w:cs="Times New Roman"/>
          <w:sz w:val="28"/>
          <w:szCs w:val="28"/>
        </w:rPr>
        <w:t>В целях формирования трудовых навыков даю согласие на привлечение моего ребенка к труду, не предусмотренному Основной образовательной программой дошкольного образования муниципального бюджетного дошкольн</w:t>
      </w:r>
      <w:r w:rsidR="00E75601">
        <w:rPr>
          <w:rFonts w:ascii="Times New Roman" w:hAnsi="Times New Roman" w:cs="Times New Roman"/>
          <w:sz w:val="28"/>
          <w:szCs w:val="28"/>
        </w:rPr>
        <w:t>ого образовательного учреждения «</w:t>
      </w:r>
      <w:proofErr w:type="spellStart"/>
      <w:r w:rsidR="00E75601">
        <w:rPr>
          <w:rFonts w:ascii="Times New Roman" w:hAnsi="Times New Roman" w:cs="Times New Roman"/>
          <w:sz w:val="28"/>
          <w:szCs w:val="28"/>
        </w:rPr>
        <w:t>Петровскозаводской</w:t>
      </w:r>
      <w:proofErr w:type="spellEnd"/>
      <w:r w:rsidR="00E75601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</w:t>
      </w:r>
    </w:p>
    <w:p w:rsidR="00A25E2D" w:rsidRPr="00A25E2D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(Ф.И.О. обучающегося, дата рождения)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Сотрудники муниципального бюджетного дошкольн</w:t>
      </w:r>
      <w:r w:rsidR="00E75601">
        <w:rPr>
          <w:rFonts w:ascii="Times New Roman" w:hAnsi="Times New Roman" w:cs="Times New Roman"/>
          <w:sz w:val="28"/>
          <w:szCs w:val="28"/>
        </w:rPr>
        <w:t>ого образовательного учреждения «</w:t>
      </w:r>
      <w:proofErr w:type="spellStart"/>
      <w:r w:rsidR="00E75601">
        <w:rPr>
          <w:rFonts w:ascii="Times New Roman" w:hAnsi="Times New Roman" w:cs="Times New Roman"/>
          <w:sz w:val="28"/>
          <w:szCs w:val="28"/>
        </w:rPr>
        <w:t>Петровскозаводской</w:t>
      </w:r>
      <w:proofErr w:type="spellEnd"/>
      <w:r w:rsidR="00E75601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Сармановского</w:t>
      </w:r>
      <w:proofErr w:type="spellEnd"/>
      <w:r w:rsidRPr="00A25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A25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5E2D">
        <w:rPr>
          <w:rFonts w:ascii="Times New Roman" w:hAnsi="Times New Roman" w:cs="Times New Roman"/>
          <w:sz w:val="28"/>
          <w:szCs w:val="28"/>
        </w:rPr>
        <w:t>(далее — образовательная организация) обязуются следить за тем, чтобы труд осуществлялся с соблюдением: санитарных норм;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норм охраны труда под присмотром ответственных лиц из числа сотрудников образовательной организации и в соответствии с «Порядком привлечения обучающихся к труду, не предусмотренному образовательной программой».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Настоящее согласие вступает в силу со дня его подписания и действует в течение всего периода обучения в образовательной организации.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>Данное Согласие может быть аннулировано по нашему письменному заявлению.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2D">
        <w:rPr>
          <w:rFonts w:ascii="Times New Roman" w:hAnsi="Times New Roman" w:cs="Times New Roman"/>
          <w:sz w:val="28"/>
          <w:szCs w:val="28"/>
        </w:rPr>
        <w:t xml:space="preserve">_ __________________________ 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>Ф.И.О. подпись родителя (законного представителя)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5E2D">
        <w:rPr>
          <w:rFonts w:ascii="Times New Roman" w:hAnsi="Times New Roman" w:cs="Times New Roman"/>
          <w:sz w:val="20"/>
          <w:szCs w:val="20"/>
        </w:rPr>
        <w:t xml:space="preserve">Дата </w:t>
      </w:r>
      <w:proofErr w:type="gramStart"/>
      <w:r w:rsidRPr="00A25E2D">
        <w:rPr>
          <w:rFonts w:ascii="Times New Roman" w:hAnsi="Times New Roman" w:cs="Times New Roman"/>
          <w:sz w:val="20"/>
          <w:szCs w:val="20"/>
        </w:rPr>
        <w:t>« _</w:t>
      </w:r>
      <w:proofErr w:type="gramEnd"/>
      <w:r w:rsidRPr="00A25E2D">
        <w:rPr>
          <w:rFonts w:ascii="Times New Roman" w:hAnsi="Times New Roman" w:cs="Times New Roman"/>
          <w:sz w:val="20"/>
          <w:szCs w:val="20"/>
        </w:rPr>
        <w:t xml:space="preserve"> » ______ 20 __ г.</w:t>
      </w:r>
    </w:p>
    <w:p w:rsidR="00A25E2D" w:rsidRPr="00A25E2D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E2D" w:rsidRDefault="00A25E2D"/>
    <w:p w:rsidR="00A25E2D" w:rsidRDefault="00A25E2D"/>
    <w:sectPr w:rsidR="00A25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98"/>
    <w:rsid w:val="001B7F55"/>
    <w:rsid w:val="00321E3D"/>
    <w:rsid w:val="006611C0"/>
    <w:rsid w:val="006A3E36"/>
    <w:rsid w:val="0081115D"/>
    <w:rsid w:val="008773DE"/>
    <w:rsid w:val="00A25E2D"/>
    <w:rsid w:val="00A56041"/>
    <w:rsid w:val="00B6080F"/>
    <w:rsid w:val="00D77798"/>
    <w:rsid w:val="00E7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E11ED-AC94-4964-A3FB-DD07C83F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0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2025-06-10T11:36:00Z</cp:lastPrinted>
  <dcterms:created xsi:type="dcterms:W3CDTF">2025-06-09T06:17:00Z</dcterms:created>
  <dcterms:modified xsi:type="dcterms:W3CDTF">2025-06-10T11:51:00Z</dcterms:modified>
</cp:coreProperties>
</file>